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2154F" w:rsidRPr="0032154F" w:rsidRDefault="0032154F" w:rsidP="0032154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Гатчинской городской прокуратурой п</w:t>
      </w:r>
      <w:r>
        <w:rPr>
          <w:rFonts w:ascii="Times New Roman" w:hAnsi="Times New Roman" w:cs="Times New Roman"/>
          <w:sz w:val="28"/>
          <w:szCs w:val="28"/>
        </w:rPr>
        <w:t xml:space="preserve">роанализирована представленная </w:t>
      </w:r>
      <w:bookmarkStart w:id="0" w:name="_GoBack"/>
      <w:bookmarkEnd w:id="0"/>
      <w:r w:rsidRPr="0032154F">
        <w:rPr>
          <w:rFonts w:ascii="Times New Roman" w:hAnsi="Times New Roman" w:cs="Times New Roman"/>
          <w:sz w:val="28"/>
          <w:szCs w:val="28"/>
        </w:rPr>
        <w:t>АО «Управляющая компания по обращению с отходами в Ленинградской области» информация о садоводческих некоммерческих товариществах, не заключивших договоры с региональным оператором на оказание услуг по обращению с твердыми коммунальными отходами.</w:t>
      </w:r>
    </w:p>
    <w:p w:rsidR="0032154F" w:rsidRPr="0032154F" w:rsidRDefault="0032154F" w:rsidP="0032154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Установлено, что данными товариществами не соблюдаются требования законодательства в сфере обращения с твердыми коммунальными отходами, а именно, на территории объединения отсутствуют контейнерные площадки для сбора и накопления отходов, договор на оказание услуг по обращению с твердыми коммунальными отходами товариществом с региональным оператором не заключен.</w:t>
      </w:r>
    </w:p>
    <w:p w:rsidR="0032154F" w:rsidRPr="0032154F" w:rsidRDefault="0032154F" w:rsidP="0032154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Между тем, обязательное наличие специально оборудованных площадок для сбора и накопления отходов потребления на территории садоводческих некоммерческих объединений граждан предусмотрено действующим федеральным и региональным законодательством.</w:t>
      </w:r>
    </w:p>
    <w:p w:rsidR="006F071D" w:rsidRDefault="0032154F" w:rsidP="0032154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В связи с выявленными фактами нарушений закона городской прокуратурой в мае 2021 года в Гатчинский городской суд предъявлено 46 исковых заявлений об обязании товариществ оборудовать контейнерные площадки для сбора твердых коммунальных отходов и обязать заключить с региональным оператором договор на оказание услуг по обращению с твердыми коммунальными отход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F071D" w:rsidRPr="006F071D">
        <w:rPr>
          <w:rFonts w:ascii="Times New Roman" w:hAnsi="Times New Roman" w:cs="Times New Roman"/>
          <w:sz w:val="28"/>
          <w:szCs w:val="28"/>
        </w:rPr>
        <w:t>.</w:t>
      </w:r>
    </w:p>
    <w:p w:rsidR="006F071D" w:rsidRDefault="006F071D" w:rsidP="006F071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99" w:rsidRDefault="00F25A9C" w:rsidP="006F071D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6F071D" w:rsidRDefault="006F071D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E337F9" w:rsidRDefault="00E337F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F071D" w:rsidRDefault="006F071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32154F" w:rsidRDefault="0032154F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6F071D" w:rsidRDefault="006F071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6F071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Т.Т. Марецкая, 89650621165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FC" w:rsidRDefault="00063EFC" w:rsidP="007D7D6A">
      <w:pPr>
        <w:spacing w:after="0" w:line="240" w:lineRule="auto"/>
      </w:pPr>
      <w:r>
        <w:separator/>
      </w:r>
    </w:p>
  </w:endnote>
  <w:endnote w:type="continuationSeparator" w:id="0">
    <w:p w:rsidR="00063EFC" w:rsidRDefault="00063EFC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FC" w:rsidRDefault="00063EFC" w:rsidP="007D7D6A">
      <w:pPr>
        <w:spacing w:after="0" w:line="240" w:lineRule="auto"/>
      </w:pPr>
      <w:r>
        <w:separator/>
      </w:r>
    </w:p>
  </w:footnote>
  <w:footnote w:type="continuationSeparator" w:id="0">
    <w:p w:rsidR="00063EFC" w:rsidRDefault="00063EFC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E5624"/>
    <w:rsid w:val="000F6B62"/>
    <w:rsid w:val="00100E43"/>
    <w:rsid w:val="00110D36"/>
    <w:rsid w:val="001202F7"/>
    <w:rsid w:val="001266C5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207502"/>
    <w:rsid w:val="002209D1"/>
    <w:rsid w:val="002212DE"/>
    <w:rsid w:val="00240B97"/>
    <w:rsid w:val="00255D75"/>
    <w:rsid w:val="002666E9"/>
    <w:rsid w:val="00290B99"/>
    <w:rsid w:val="002960D0"/>
    <w:rsid w:val="002B3041"/>
    <w:rsid w:val="002C5B84"/>
    <w:rsid w:val="002D09BF"/>
    <w:rsid w:val="0032154F"/>
    <w:rsid w:val="003541AA"/>
    <w:rsid w:val="003C1A80"/>
    <w:rsid w:val="003C24CB"/>
    <w:rsid w:val="003C4117"/>
    <w:rsid w:val="003D3E01"/>
    <w:rsid w:val="003D53E8"/>
    <w:rsid w:val="003F0C0D"/>
    <w:rsid w:val="004179E5"/>
    <w:rsid w:val="00425D96"/>
    <w:rsid w:val="0043640D"/>
    <w:rsid w:val="00462BDC"/>
    <w:rsid w:val="00467735"/>
    <w:rsid w:val="00477C2F"/>
    <w:rsid w:val="00480807"/>
    <w:rsid w:val="00494183"/>
    <w:rsid w:val="00495D68"/>
    <w:rsid w:val="00495FBF"/>
    <w:rsid w:val="004A093B"/>
    <w:rsid w:val="004C2809"/>
    <w:rsid w:val="004C758B"/>
    <w:rsid w:val="00507FA7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ABD"/>
    <w:rsid w:val="0062354A"/>
    <w:rsid w:val="00627971"/>
    <w:rsid w:val="0063358F"/>
    <w:rsid w:val="00636A15"/>
    <w:rsid w:val="00682D6F"/>
    <w:rsid w:val="006964B2"/>
    <w:rsid w:val="006A5F67"/>
    <w:rsid w:val="006B06B2"/>
    <w:rsid w:val="006D2161"/>
    <w:rsid w:val="006F071D"/>
    <w:rsid w:val="006F0D6D"/>
    <w:rsid w:val="006F57FC"/>
    <w:rsid w:val="00720E55"/>
    <w:rsid w:val="00732FC3"/>
    <w:rsid w:val="00733A39"/>
    <w:rsid w:val="00740286"/>
    <w:rsid w:val="0074475F"/>
    <w:rsid w:val="00752CE2"/>
    <w:rsid w:val="007A659A"/>
    <w:rsid w:val="007D4284"/>
    <w:rsid w:val="007D7D6A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2FAC"/>
    <w:rsid w:val="009159E9"/>
    <w:rsid w:val="0091642C"/>
    <w:rsid w:val="009166BB"/>
    <w:rsid w:val="00916F75"/>
    <w:rsid w:val="00940298"/>
    <w:rsid w:val="00954ABB"/>
    <w:rsid w:val="00956B54"/>
    <w:rsid w:val="00981798"/>
    <w:rsid w:val="009934FD"/>
    <w:rsid w:val="0099754D"/>
    <w:rsid w:val="009D3544"/>
    <w:rsid w:val="009E67FC"/>
    <w:rsid w:val="00A051F5"/>
    <w:rsid w:val="00A16149"/>
    <w:rsid w:val="00A53833"/>
    <w:rsid w:val="00A562B7"/>
    <w:rsid w:val="00A6090C"/>
    <w:rsid w:val="00A61721"/>
    <w:rsid w:val="00A66DBE"/>
    <w:rsid w:val="00AA3DD7"/>
    <w:rsid w:val="00AB2FE2"/>
    <w:rsid w:val="00AF1DCB"/>
    <w:rsid w:val="00B06841"/>
    <w:rsid w:val="00B267C8"/>
    <w:rsid w:val="00B711E8"/>
    <w:rsid w:val="00B82070"/>
    <w:rsid w:val="00BB293E"/>
    <w:rsid w:val="00BB7A99"/>
    <w:rsid w:val="00BE3B15"/>
    <w:rsid w:val="00BF1D74"/>
    <w:rsid w:val="00C35918"/>
    <w:rsid w:val="00C5074E"/>
    <w:rsid w:val="00C849EC"/>
    <w:rsid w:val="00C866DF"/>
    <w:rsid w:val="00CB17FC"/>
    <w:rsid w:val="00CB4647"/>
    <w:rsid w:val="00CC0275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C4B39"/>
    <w:rsid w:val="00DD1FA4"/>
    <w:rsid w:val="00DD3542"/>
    <w:rsid w:val="00DE0037"/>
    <w:rsid w:val="00E010F9"/>
    <w:rsid w:val="00E22F8C"/>
    <w:rsid w:val="00E337F9"/>
    <w:rsid w:val="00E61EE7"/>
    <w:rsid w:val="00E621A7"/>
    <w:rsid w:val="00E744FB"/>
    <w:rsid w:val="00E77D8F"/>
    <w:rsid w:val="00E803BF"/>
    <w:rsid w:val="00E83A45"/>
    <w:rsid w:val="00EB12EB"/>
    <w:rsid w:val="00ED7531"/>
    <w:rsid w:val="00EE39A0"/>
    <w:rsid w:val="00EF390A"/>
    <w:rsid w:val="00EF4B8F"/>
    <w:rsid w:val="00EF4F85"/>
    <w:rsid w:val="00EF760C"/>
    <w:rsid w:val="00F2478F"/>
    <w:rsid w:val="00F247EC"/>
    <w:rsid w:val="00F25A9C"/>
    <w:rsid w:val="00F3287B"/>
    <w:rsid w:val="00F36B6C"/>
    <w:rsid w:val="00F520F1"/>
    <w:rsid w:val="00F57684"/>
    <w:rsid w:val="00F600BF"/>
    <w:rsid w:val="00F7750E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E2232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3</cp:revision>
  <cp:lastPrinted>2018-03-27T08:47:00Z</cp:lastPrinted>
  <dcterms:created xsi:type="dcterms:W3CDTF">2021-06-08T13:22:00Z</dcterms:created>
  <dcterms:modified xsi:type="dcterms:W3CDTF">2021-06-08T14:25:00Z</dcterms:modified>
</cp:coreProperties>
</file>